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C99" w:rsidRPr="00562C99" w:rsidRDefault="003C2E7E" w:rsidP="00562C99">
      <w:pPr>
        <w:spacing w:before="300" w:after="0" w:line="360" w:lineRule="auto"/>
        <w:jc w:val="center"/>
        <w:outlineLvl w:val="0"/>
        <w:rPr>
          <w:rFonts w:ascii="Times New Roman" w:eastAsia="Times New Roman" w:hAnsi="Times New Roman" w:cs="Times New Roman"/>
          <w:color w:val="484C51"/>
          <w:kern w:val="36"/>
          <w:sz w:val="28"/>
          <w:szCs w:val="28"/>
          <w:lang w:eastAsia="ru-RU"/>
        </w:rPr>
      </w:pPr>
      <w:bookmarkStart w:id="0" w:name="_GoBack"/>
      <w:r w:rsidRPr="00562C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Уважаемые родители!</w:t>
      </w:r>
    </w:p>
    <w:p w:rsidR="003C2E7E" w:rsidRPr="00562C99" w:rsidRDefault="003C2E7E" w:rsidP="00562C99">
      <w:pPr>
        <w:spacing w:before="300" w:after="0" w:line="360" w:lineRule="auto"/>
        <w:jc w:val="both"/>
        <w:outlineLvl w:val="0"/>
        <w:rPr>
          <w:rFonts w:ascii="Times New Roman" w:eastAsia="Times New Roman" w:hAnsi="Times New Roman" w:cs="Times New Roman"/>
          <w:color w:val="484C51"/>
          <w:kern w:val="36"/>
          <w:sz w:val="32"/>
          <w:szCs w:val="32"/>
          <w:lang w:eastAsia="ru-RU"/>
        </w:rPr>
      </w:pPr>
      <w:r w:rsidRPr="00562C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связи с наступлением теплого времени года д</w:t>
      </w:r>
      <w:bookmarkEnd w:id="0"/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много времени проводят без присмотра взрослых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Ваши дети большую часть времени будут находиться вне помещений, поэтому возрастает опасность получения травм.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Побеседуйте с детьми, обратите внимание на безопасность при провождении свободного времени на улице и дома, отдыхе у водоемов и в детских лагерях. Ежедневно напоминайте своему ребёнку о правилах дорожного движения. Используйте для этого соответствующие ситуации на улице во дворе, по дороге в школу, детский сад. Находясь с ребенком на улице, полезно объяснить ему все, что происходит на дороге с транспортом, пешеходами. Например, почему в данный момент нельзя перейти проезжую часть, какие на этот случай существуют правила для пешеходов и автомобилей, укажите на нарушителей, отметив, что они нарушают правила, рискуя попасть под движущиеся транспортные средства.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C2E7E" w:rsidRDefault="003C2E7E" w:rsidP="00562C99">
      <w:pPr>
        <w:spacing w:before="150" w:after="0" w:line="360" w:lineRule="auto"/>
        <w:ind w:firstLine="7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Постоянно напоминайте вашему ребенку о правилах безопасности на улице. Запрещайте ему уходить далеко от своего дома, двора, не брать ничего у незнакомых людей, обходить компании незнакомых подростков, не гулять до позднего времени суток, избегать безлюдных мест, оврагов, пустырей, заброшенных домов, сараев, чердаков, подвалов. Также не входить с незнакомым человеком в подъезд, лифт, не открывать дверь людям, которых не знаешь, не садиться в чужой автомобиль и не стесняться звать людей на помощь на ул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ице, в транспорте и подъезде. </w:t>
      </w:r>
    </w:p>
    <w:p w:rsidR="003C2E7E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Необходимо помнить о правилах безопасности вашего ребёнка дома. Не оставляйте ребёнка одного в квартире с включёнными электроприборами, заблокируйте доступ к розеткам, избегайте контакта ребёнка с газовой плитой и спичками. Не оставляйте открытыми оконные и балконные рамы, даже при наличии москитных сеток, имеющих 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неустойчивые конструкции. Следите, чтобы ваш ребёнок не пользовался сомнительной литературой и видеопродукцией. Ограничьте и сделайте подконтрольным общение ребенка в Интернете.</w:t>
      </w:r>
    </w:p>
    <w:p w:rsidR="00153592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 выезде на природу имейте в виду, что при проведении купания детей во время походов, прогулок и экскурсии выбирается тихое, неглубокое место с пологим и чистым от коряг, водорослей и ила дном. Детей к водоемам без присмотра взрослых допускать нельзя. За купающимся ребёнком должно вестись непрерывное наблюдение. Во время купания нужно запретить спрыгивание детей в воду и ныряние с ограждений или берега. Пресекайте шалости детей на воде. Купаться можно только в разрешенных местах –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купания или на оборудованных пляжах. Для купания необходимо выбирать песчаный берег, тихие неглубокие места с чистым дном.</w:t>
      </w:r>
    </w:p>
    <w:p w:rsidR="00153592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 время оздоровительного отдыха в летних лагерях, обратите внимание </w:t>
      </w:r>
      <w:r w:rsidR="00153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детей 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сохранность ими личного имущества (сотовые телефоны, фотоаппараты, планшетные компьютеры и пр.), а также проведите с детьми разъяснительные беседы о недопустимо</w:t>
      </w:r>
      <w:r w:rsidR="00153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 самовольных уходов из лагеря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2E7E" w:rsidRPr="003C2E7E" w:rsidRDefault="003C2E7E" w:rsidP="00562C99">
      <w:pPr>
        <w:spacing w:before="150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Помните, ребенок берёт пример с Вас – родителей. Пусть ваш пример учит дисциплинарному поведению ребёнка на улице и дома. Старайтесь сделать все возможное, чтобы оградить детей от несчастных случаев.</w:t>
      </w:r>
    </w:p>
    <w:p w:rsidR="00D61F3D" w:rsidRPr="00562C99" w:rsidRDefault="00646FEE" w:rsidP="00562C99">
      <w:pPr>
        <w:spacing w:before="300" w:after="0" w:line="360" w:lineRule="auto"/>
        <w:ind w:firstLine="142"/>
        <w:jc w:val="both"/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</w:pPr>
      <w:r w:rsidRPr="00646FEE">
        <w:rPr>
          <w:rFonts w:ascii="Times New Roman" w:eastAsia="Times New Roman" w:hAnsi="Times New Roman" w:cs="Times New Roman"/>
          <w:color w:val="484C51"/>
          <w:sz w:val="28"/>
          <w:szCs w:val="28"/>
          <w:lang w:eastAsia="ru-RU"/>
        </w:rPr>
        <w:pict>
          <v:rect id="_x0000_i1025" style="width:719.8pt;height:.05pt" o:hrpct="986" o:hralign="center" o:hrstd="t" o:hrnoshade="t" o:hr="t" fillcolor="#111" stroked="f"/>
        </w:pict>
      </w:r>
      <w:r w:rsidR="00D61F3D" w:rsidRPr="00D61F3D">
        <w:rPr>
          <w:rFonts w:ascii="Times New Roman" w:eastAsia="Times New Roman" w:hAnsi="Times New Roman" w:cs="Times New Roman"/>
          <w:b/>
          <w:bCs/>
          <w:color w:val="4F4F4F"/>
          <w:sz w:val="28"/>
          <w:szCs w:val="28"/>
          <w:lang w:eastAsia="ru-RU"/>
        </w:rPr>
        <w:t>Обращаем особое внимание родителей.</w:t>
      </w:r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Отправляя ребенка на отдых, уточните информацию о лагере, базе </w:t>
      </w:r>
      <w:r w:rsid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>о</w:t>
      </w:r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тдыха, куда отправляется Ваш ребенок. </w:t>
      </w:r>
      <w:proofErr w:type="gramStart"/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На сайтах министерства социально демографической и семейной политики Самарской области и министерства образования и  науки Самарской области, департаментов образования администрации городского округа Самара и администрации городского округа Тольятти в разделе Деятельность (Отдых и оздоровление) размещены перечни детских оздоровительных организаций, имеющих разрешение на функционирование, в которых </w:t>
      </w:r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lastRenderedPageBreak/>
        <w:t>созданы все условия для безопасного отдыха и оздоровления детей.</w:t>
      </w:r>
      <w:proofErr w:type="gramEnd"/>
      <w:r w:rsidR="00D61F3D" w:rsidRPr="00D61F3D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Не подвергайте жизнь и</w:t>
      </w:r>
      <w:r w:rsidR="00F66807">
        <w:rPr>
          <w:rFonts w:ascii="Times New Roman" w:eastAsia="Times New Roman" w:hAnsi="Times New Roman" w:cs="Times New Roman"/>
          <w:color w:val="4F4F4F"/>
          <w:sz w:val="28"/>
          <w:szCs w:val="28"/>
          <w:lang w:eastAsia="ru-RU"/>
        </w:rPr>
        <w:t xml:space="preserve"> здоровье Ваших детей опасности!</w:t>
      </w:r>
    </w:p>
    <w:p w:rsidR="003C2E7E" w:rsidRPr="003C2E7E" w:rsidRDefault="003C2E7E" w:rsidP="00562C99">
      <w:pPr>
        <w:spacing w:before="15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E7E" w:rsidRPr="003C2E7E" w:rsidRDefault="003C2E7E" w:rsidP="00562C99">
      <w:pPr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drawing>
          <wp:inline distT="0" distB="0" distL="0" distR="0">
            <wp:extent cx="8877300" cy="5314950"/>
            <wp:effectExtent l="0" t="0" r="0" b="0"/>
            <wp:docPr id="10" name="Рисунок 10" descr="https://pp.userapi.com/c638120/v638120614/3bb72/wGUUR9QD2lc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8120/v638120614/3bb72/wGUUR9QD2lc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129" cy="532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153592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>
            <wp:extent cx="8810625" cy="5772150"/>
            <wp:effectExtent l="0" t="0" r="9525" b="0"/>
            <wp:docPr id="9" name="Рисунок 9" descr="https://pp.userapi.com/c638120/v638120614/3bb7b/qShYgWp--hc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8120/v638120614/3bb7b/qShYgWp--hc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216" cy="577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>
            <wp:extent cx="8839200" cy="5943600"/>
            <wp:effectExtent l="0" t="0" r="0" b="0"/>
            <wp:docPr id="8" name="Рисунок 8" descr="https://pp.userapi.com/c638120/v638120614/3bb96/hyoxBfROiiM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8120/v638120614/3bb96/hyoxBfROiiM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205" cy="59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153592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8724899" cy="5810250"/>
            <wp:effectExtent l="0" t="0" r="635" b="0"/>
            <wp:docPr id="7" name="Рисунок 7" descr="https://pp.userapi.com/c638120/v638120614/3bbaa/6XlZXyXO2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8120/v638120614/3bbaa/6XlZXyXO2q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879" cy="58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>
            <wp:extent cx="8877300" cy="5724525"/>
            <wp:effectExtent l="0" t="0" r="0" b="9525"/>
            <wp:docPr id="6" name="Рисунок 6" descr="https://pp.userapi.com/c638120/v638120614/3bbb2/7vFleljzZLk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8120/v638120614/3bbb2/7vFleljzZLk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8591550" cy="5600700"/>
            <wp:effectExtent l="0" t="0" r="0" b="0"/>
            <wp:docPr id="5" name="Рисунок 5" descr="https://pp.userapi.com/c638120/v638120614/3bbbb/fojw_N6x0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8120/v638120614/3bbbb/fojw_N6x0O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>
            <wp:extent cx="8963025" cy="5895975"/>
            <wp:effectExtent l="0" t="0" r="9525" b="9525"/>
            <wp:docPr id="4" name="Рисунок 4" descr="https://pp.userapi.com/c638120/v638120614/3bbc3/FLWgD0RP5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38120/v638120614/3bbc3/FLWgD0RP5s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>
            <wp:extent cx="8734425" cy="5934075"/>
            <wp:effectExtent l="0" t="0" r="9525" b="9525"/>
            <wp:docPr id="3" name="Рисунок 3" descr="https://pp.userapi.com/c638120/v638120614/3bba0/hCa8389n6Sw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38120/v638120614/3bba0/hCa8389n6Sw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599" cy="593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>
            <wp:extent cx="9105900" cy="5857875"/>
            <wp:effectExtent l="0" t="0" r="0" b="9525"/>
            <wp:docPr id="1" name="Рисунок 1" descr="https://pp.userapi.com/c638120/v638120614/3bb8d/5hq76AMngn8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38120/v638120614/3bb8d/5hq76AMngn8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65A" w:rsidRDefault="0063665A"/>
    <w:sectPr w:rsidR="0063665A" w:rsidSect="00562C99">
      <w:pgSz w:w="16838" w:h="11906" w:orient="landscape"/>
      <w:pgMar w:top="993" w:right="962" w:bottom="709" w:left="1276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13F0B"/>
    <w:rsid w:val="00002D17"/>
    <w:rsid w:val="000106A7"/>
    <w:rsid w:val="00034B30"/>
    <w:rsid w:val="00050DFB"/>
    <w:rsid w:val="00060EB5"/>
    <w:rsid w:val="00062EA2"/>
    <w:rsid w:val="00153592"/>
    <w:rsid w:val="001E0A92"/>
    <w:rsid w:val="0020197F"/>
    <w:rsid w:val="00213ADE"/>
    <w:rsid w:val="0025233A"/>
    <w:rsid w:val="00261C78"/>
    <w:rsid w:val="003C2E7E"/>
    <w:rsid w:val="004B055E"/>
    <w:rsid w:val="00562C99"/>
    <w:rsid w:val="005F55E3"/>
    <w:rsid w:val="0063665A"/>
    <w:rsid w:val="00646FEE"/>
    <w:rsid w:val="007251CB"/>
    <w:rsid w:val="0072783C"/>
    <w:rsid w:val="00767552"/>
    <w:rsid w:val="00804F74"/>
    <w:rsid w:val="00817978"/>
    <w:rsid w:val="0083547A"/>
    <w:rsid w:val="008A652D"/>
    <w:rsid w:val="008D4119"/>
    <w:rsid w:val="00913F0B"/>
    <w:rsid w:val="00A5077D"/>
    <w:rsid w:val="00AA1242"/>
    <w:rsid w:val="00AB036A"/>
    <w:rsid w:val="00C7637D"/>
    <w:rsid w:val="00C978F8"/>
    <w:rsid w:val="00CA3A32"/>
    <w:rsid w:val="00CF0B71"/>
    <w:rsid w:val="00CF3E15"/>
    <w:rsid w:val="00D61F3D"/>
    <w:rsid w:val="00D907B4"/>
    <w:rsid w:val="00D945E7"/>
    <w:rsid w:val="00DD5048"/>
    <w:rsid w:val="00EB6C4F"/>
    <w:rsid w:val="00F66807"/>
    <w:rsid w:val="00F77986"/>
    <w:rsid w:val="00FB0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FEE"/>
  </w:style>
  <w:style w:type="paragraph" w:styleId="1">
    <w:name w:val="heading 1"/>
    <w:basedOn w:val="a"/>
    <w:link w:val="10"/>
    <w:uiPriority w:val="9"/>
    <w:qFormat/>
    <w:rsid w:val="003C2E7E"/>
    <w:pPr>
      <w:spacing w:before="300" w:after="450" w:line="240" w:lineRule="auto"/>
      <w:outlineLvl w:val="0"/>
    </w:pPr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E7E"/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styleId="a3">
    <w:name w:val="Strong"/>
    <w:basedOn w:val="a0"/>
    <w:uiPriority w:val="22"/>
    <w:qFormat/>
    <w:rsid w:val="003C2E7E"/>
    <w:rPr>
      <w:b/>
      <w:bCs/>
    </w:rPr>
  </w:style>
  <w:style w:type="character" w:styleId="a4">
    <w:name w:val="Emphasis"/>
    <w:basedOn w:val="a0"/>
    <w:uiPriority w:val="20"/>
    <w:qFormat/>
    <w:rsid w:val="003C2E7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C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2E7E"/>
    <w:pPr>
      <w:spacing w:before="300" w:after="450" w:line="240" w:lineRule="auto"/>
      <w:outlineLvl w:val="0"/>
    </w:pPr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E7E"/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styleId="a3">
    <w:name w:val="Strong"/>
    <w:basedOn w:val="a0"/>
    <w:uiPriority w:val="22"/>
    <w:qFormat/>
    <w:rsid w:val="003C2E7E"/>
    <w:rPr>
      <w:b/>
      <w:bCs/>
    </w:rPr>
  </w:style>
  <w:style w:type="character" w:styleId="a4">
    <w:name w:val="Emphasis"/>
    <w:basedOn w:val="a0"/>
    <w:uiPriority w:val="20"/>
    <w:qFormat/>
    <w:rsid w:val="003C2E7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C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E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3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8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97133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761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73006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54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p.userapi.com/c638120/v638120614/3bb96/hyoxBfROiiM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pp.userapi.com/c638120/v638120614/3bb8d/5hq76AMngn8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pp.userapi.com/c638120/v638120614/3bb7b/qShYgWp--hc.jpg" TargetMode="External"/><Relationship Id="rId11" Type="http://schemas.openxmlformats.org/officeDocument/2006/relationships/hyperlink" Target="https://pp.userapi.com/c638120/v638120614/3bbb2/7vFleljzZLk.jpg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pp.userapi.com/c638120/v638120614/3bba0/hCa8389n6Sw.jpg" TargetMode="Externa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hyperlink" Target="https://pp.userapi.com/c638120/v638120614/3bb72/wGUUR9QD2lc.jpg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550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Соколова</dc:creator>
  <cp:lastModifiedBy>user</cp:lastModifiedBy>
  <cp:revision>2</cp:revision>
  <dcterms:created xsi:type="dcterms:W3CDTF">2017-08-07T06:56:00Z</dcterms:created>
  <dcterms:modified xsi:type="dcterms:W3CDTF">2017-08-07T06:56:00Z</dcterms:modified>
</cp:coreProperties>
</file>